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71" w:rsidRDefault="002D3171" w:rsidP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ПОЛОЖЕНИЕ</w:t>
      </w:r>
    </w:p>
    <w:p w:rsidR="004736D9" w:rsidRDefault="002D3171" w:rsidP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 проведении розыгрыша призов среди подписчиков телеграмм канала</w:t>
      </w:r>
    </w:p>
    <w:p w:rsidR="004736D9" w:rsidRDefault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«Китайская панорама»</w:t>
      </w:r>
    </w:p>
    <w:p w:rsidR="004736D9" w:rsidRDefault="004736D9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</w:p>
    <w:p w:rsidR="004736D9" w:rsidRDefault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Организатором проведения конкурса является ООО «Большая Азия»</w:t>
      </w:r>
    </w:p>
    <w:p w:rsidR="004736D9" w:rsidRDefault="004736D9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ind w:firstLine="709"/>
        <w:jc w:val="center"/>
        <w:rPr>
          <w:rFonts w:ascii="Times New Roman" w:hAnsi="Times New Roman"/>
          <w:color w:val="000000"/>
        </w:rPr>
      </w:pPr>
    </w:p>
    <w:p w:rsidR="004736D9" w:rsidRDefault="002D317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Термины и определения</w:t>
      </w:r>
    </w:p>
    <w:p w:rsidR="004736D9" w:rsidRDefault="004736D9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ind w:firstLine="709"/>
        <w:rPr>
          <w:rFonts w:ascii="Times New Roman" w:hAnsi="Times New Roman"/>
          <w:b/>
          <w:color w:val="000000"/>
        </w:rPr>
      </w:pPr>
    </w:p>
    <w:p w:rsidR="004736D9" w:rsidRDefault="002D3171" w:rsidP="002D3171">
      <w:pPr>
        <w:pStyle w:val="10"/>
        <w:shd w:val="clear" w:color="auto" w:fill="FFFFFF"/>
        <w:spacing w:after="28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Конкурс –</w:t>
      </w:r>
      <w:r>
        <w:rPr>
          <w:rFonts w:ascii="Times New Roman" w:hAnsi="Times New Roman"/>
          <w:color w:val="000000"/>
          <w:shd w:val="clear" w:color="auto" w:fill="FFFFFF"/>
        </w:rPr>
        <w:t xml:space="preserve"> это акция, проводимая с целью привлечения внимания к бренду или продукту. </w:t>
      </w:r>
      <w:r>
        <w:rPr>
          <w:rFonts w:ascii="Times New Roman" w:hAnsi="Times New Roman"/>
          <w:color w:val="000000"/>
        </w:rPr>
        <w:t xml:space="preserve">Многие путают понятия конкурса и розыгрыша. Они отличаются тем, что в конкурсе участникам нужно выполнить какое-то творческое задание, которое, как правило, оценивается жюри по определенным условиям. Определение победителей заранее оговаривается в условиях конкурса. </w:t>
      </w:r>
    </w:p>
    <w:p w:rsidR="004736D9" w:rsidRDefault="002D3171" w:rsidP="002D3171">
      <w:pPr>
        <w:pStyle w:val="10"/>
        <w:shd w:val="clear" w:color="auto" w:fill="FFFFFF"/>
        <w:spacing w:after="28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Розыгрыш</w:t>
      </w:r>
      <w:r>
        <w:rPr>
          <w:rFonts w:ascii="Times New Roman" w:hAnsi="Times New Roman"/>
          <w:color w:val="000000"/>
        </w:rPr>
        <w:t xml:space="preserve"> </w:t>
      </w:r>
      <w:r w:rsidR="00235E84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в отличие от конкурса, в розыгрыше, как правило, участники должны подписаться на аккаунт компании и/или других организаторов, поставить </w:t>
      </w:r>
      <w:proofErr w:type="spellStart"/>
      <w:r>
        <w:rPr>
          <w:rFonts w:ascii="Times New Roman" w:hAnsi="Times New Roman"/>
          <w:color w:val="000000"/>
        </w:rPr>
        <w:t>лайк</w:t>
      </w:r>
      <w:proofErr w:type="spellEnd"/>
      <w:r>
        <w:rPr>
          <w:rFonts w:ascii="Times New Roman" w:hAnsi="Times New Roman"/>
          <w:color w:val="000000"/>
        </w:rPr>
        <w:t xml:space="preserve"> или выполнить иное простое и не творческое действие. Победитель всегда </w:t>
      </w:r>
      <w:r>
        <w:rPr>
          <w:rFonts w:ascii="Times New Roman" w:hAnsi="Times New Roman"/>
          <w:b/>
          <w:color w:val="000000"/>
        </w:rPr>
        <w:t>выбирается случайным образом</w:t>
      </w:r>
      <w:r>
        <w:rPr>
          <w:rFonts w:ascii="Times New Roman" w:hAnsi="Times New Roman"/>
          <w:color w:val="000000"/>
        </w:rPr>
        <w:t>.</w:t>
      </w:r>
    </w:p>
    <w:p w:rsidR="004736D9" w:rsidRDefault="002D3171" w:rsidP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Подписчики – </w:t>
      </w:r>
      <w:r>
        <w:rPr>
          <w:rFonts w:ascii="Times New Roman" w:hAnsi="Times New Roman"/>
          <w:color w:val="000000"/>
          <w:shd w:val="clear" w:color="auto" w:fill="FFFFFF"/>
        </w:rPr>
        <w:t>это пользователи социальных сетей, которые подписались на страницу или профиль бренда. Они получают обновления и новости от этого аккаунта в своей ленте новостей и могут взаимодействовать с ним, например, комментировать посты или ставить лайки</w:t>
      </w:r>
    </w:p>
    <w:p w:rsidR="004736D9" w:rsidRDefault="004736D9" w:rsidP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b/>
          <w:color w:val="000000"/>
        </w:rPr>
      </w:pPr>
    </w:p>
    <w:p w:rsidR="004736D9" w:rsidRDefault="004736D9" w:rsidP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736D9" w:rsidRDefault="002D3171" w:rsidP="002D317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Цели и задачи</w:t>
      </w:r>
    </w:p>
    <w:p w:rsidR="004736D9" w:rsidRDefault="004736D9" w:rsidP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4736D9" w:rsidRDefault="002D3171" w:rsidP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Розыгрыш</w:t>
      </w:r>
      <w:r w:rsidR="00235E8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проводится с целью укрепления взаимодействия с подписчиками телеграмм канала «Китайская панорама» (</w:t>
      </w:r>
      <w:hyperlink r:id="rId6" w:history="1">
        <w:r>
          <w:rPr>
            <w:rFonts w:ascii="Times New Roman" w:hAnsi="Times New Roman"/>
            <w:color w:val="0000FF"/>
            <w:u w:val="single"/>
          </w:rPr>
          <w:t>https://t.me/chinesepanorama</w:t>
        </w:r>
      </w:hyperlink>
      <w:r>
        <w:rPr>
          <w:rFonts w:ascii="Times New Roman" w:hAnsi="Times New Roman"/>
          <w:color w:val="000000"/>
        </w:rPr>
        <w:t>) и для привлечения новых подписчиков.</w:t>
      </w:r>
    </w:p>
    <w:p w:rsidR="004736D9" w:rsidRDefault="004736D9" w:rsidP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736D9" w:rsidRDefault="002D3171" w:rsidP="002D317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Призы для розыгрыша</w:t>
      </w:r>
    </w:p>
    <w:p w:rsidR="004736D9" w:rsidRDefault="004736D9" w:rsidP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b/>
          <w:color w:val="000000"/>
        </w:rPr>
      </w:pPr>
    </w:p>
    <w:p w:rsidR="004736D9" w:rsidRDefault="002D3171" w:rsidP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Призовой фонд предоставлен </w:t>
      </w:r>
      <w:proofErr w:type="spellStart"/>
      <w:r>
        <w:rPr>
          <w:rFonts w:ascii="Times New Roman" w:hAnsi="Times New Roman"/>
          <w:color w:val="000000"/>
        </w:rPr>
        <w:t>Медиакорпорацией</w:t>
      </w:r>
      <w:proofErr w:type="spellEnd"/>
      <w:r>
        <w:rPr>
          <w:rFonts w:ascii="Times New Roman" w:hAnsi="Times New Roman"/>
          <w:color w:val="000000"/>
        </w:rPr>
        <w:t xml:space="preserve"> Китая и состоит </w:t>
      </w:r>
      <w:proofErr w:type="gramStart"/>
      <w:r>
        <w:rPr>
          <w:rFonts w:ascii="Times New Roman" w:hAnsi="Times New Roman"/>
          <w:color w:val="000000"/>
        </w:rPr>
        <w:t>из</w:t>
      </w:r>
      <w:proofErr w:type="gramEnd"/>
      <w:r>
        <w:rPr>
          <w:rFonts w:ascii="Times New Roman" w:hAnsi="Times New Roman"/>
          <w:color w:val="000000"/>
        </w:rPr>
        <w:t>:</w:t>
      </w:r>
    </w:p>
    <w:p w:rsidR="004736D9" w:rsidRDefault="004736D9" w:rsidP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color w:val="000000"/>
        </w:rPr>
      </w:pPr>
    </w:p>
    <w:p w:rsidR="004736D9" w:rsidRDefault="002D3171" w:rsidP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 набора для чайной церемонии на 6 персон </w:t>
      </w:r>
    </w:p>
    <w:p w:rsidR="004736D9" w:rsidRDefault="002D3171" w:rsidP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Изображение призов: https://disk.yandex.com.am/d/kcC4YSuVHj2eSA</w:t>
      </w:r>
    </w:p>
    <w:p w:rsidR="004736D9" w:rsidRDefault="004736D9" w:rsidP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color w:val="000000"/>
        </w:rPr>
      </w:pPr>
    </w:p>
    <w:p w:rsidR="004736D9" w:rsidRDefault="004736D9" w:rsidP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color w:val="000000"/>
        </w:rPr>
      </w:pPr>
    </w:p>
    <w:p w:rsidR="004736D9" w:rsidRDefault="004736D9" w:rsidP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b/>
          <w:color w:val="000000"/>
        </w:rPr>
      </w:pPr>
    </w:p>
    <w:p w:rsidR="004736D9" w:rsidRDefault="002D3171" w:rsidP="002D317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Сроки проведения розыгрыша призов</w:t>
      </w:r>
    </w:p>
    <w:p w:rsidR="004736D9" w:rsidRDefault="004736D9" w:rsidP="002D3171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235E84" w:rsidRDefault="00235E84" w:rsidP="00235E84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ind w:left="720" w:firstLine="709"/>
        <w:jc w:val="both"/>
        <w:rPr>
          <w:rFonts w:ascii="Times New Roman" w:hAnsi="Times New Roman"/>
          <w:b/>
          <w:color w:val="000000"/>
        </w:rPr>
      </w:pPr>
    </w:p>
    <w:p w:rsidR="00235E84" w:rsidRDefault="00235E84" w:rsidP="00235E84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Розыгрыш призов проводится в декабре 2024. Датой начала розыгрыша является дата опубликования поста о розыгрыше в аккаунте «Китайская панорама». </w:t>
      </w:r>
    </w:p>
    <w:p w:rsidR="00235E84" w:rsidRDefault="00235E84" w:rsidP="00235E84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235E84" w:rsidRDefault="00235E84" w:rsidP="00235E84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Пост о розыгрыше размещается </w:t>
      </w:r>
      <w:r w:rsidR="00FC3714">
        <w:rPr>
          <w:rFonts w:ascii="Times New Roman" w:hAnsi="Times New Roman"/>
        </w:rPr>
        <w:t>10</w:t>
      </w:r>
      <w:r>
        <w:rPr>
          <w:rFonts w:ascii="Times New Roman" w:hAnsi="Times New Roman"/>
          <w:color w:val="000000"/>
        </w:rPr>
        <w:t xml:space="preserve"> декабря в аккаунте «Китайская панорама».</w:t>
      </w:r>
    </w:p>
    <w:p w:rsidR="00235E84" w:rsidRDefault="00FC3714" w:rsidP="00235E84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 10</w:t>
      </w:r>
      <w:bookmarkStart w:id="0" w:name="_GoBack"/>
      <w:bookmarkEnd w:id="0"/>
      <w:r w:rsidR="00235E84">
        <w:rPr>
          <w:rFonts w:ascii="Times New Roman" w:hAnsi="Times New Roman"/>
          <w:color w:val="000000"/>
        </w:rPr>
        <w:t xml:space="preserve"> декабря по 25 декабря до 14:00 по московскому времени, принимаются комментарии от пользователей для участия в розыгрыше</w:t>
      </w:r>
    </w:p>
    <w:p w:rsidR="00235E84" w:rsidRDefault="00235E84" w:rsidP="00235E84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25 декабря с 14:00 до 15:00 проводится сам розыгрыш.</w:t>
      </w:r>
    </w:p>
    <w:p w:rsidR="00235E84" w:rsidRDefault="00235E84" w:rsidP="00235E84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Публикация о выборе победителей размещается в </w:t>
      </w:r>
      <w:proofErr w:type="spellStart"/>
      <w:r>
        <w:rPr>
          <w:rFonts w:ascii="Times New Roman" w:hAnsi="Times New Roman"/>
          <w:color w:val="000000"/>
        </w:rPr>
        <w:t>телеграм</w:t>
      </w:r>
      <w:proofErr w:type="spellEnd"/>
      <w:r>
        <w:rPr>
          <w:rFonts w:ascii="Times New Roman" w:hAnsi="Times New Roman"/>
          <w:color w:val="000000"/>
        </w:rPr>
        <w:t>-канале «Китайская панорама» 25 декабря в 15:00.</w:t>
      </w:r>
    </w:p>
    <w:p w:rsidR="004736D9" w:rsidRDefault="004736D9" w:rsidP="00235E84">
      <w:pPr>
        <w:pStyle w:val="10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736D9" w:rsidRDefault="002D3171" w:rsidP="002D317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</w:pBdr>
        <w:ind w:left="0"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Условия участия в конкурсе</w:t>
      </w:r>
    </w:p>
    <w:p w:rsidR="004736D9" w:rsidRDefault="002D3171" w:rsidP="002D317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Быть подписанным на канал «Китайская Панорама» и оставить комментарий </w:t>
      </w:r>
      <w:r w:rsidR="00235E84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какие новогодние традиции Китая вас восхищают больше </w:t>
      </w:r>
      <w:proofErr w:type="gramStart"/>
      <w:r>
        <w:rPr>
          <w:rFonts w:ascii="Times New Roman" w:hAnsi="Times New Roman"/>
        </w:rPr>
        <w:t>всего</w:t>
      </w:r>
      <w:proofErr w:type="gramEnd"/>
      <w:r>
        <w:rPr>
          <w:rFonts w:ascii="Times New Roman" w:hAnsi="Times New Roman"/>
        </w:rPr>
        <w:t xml:space="preserve"> или </w:t>
      </w:r>
      <w:proofErr w:type="gramStart"/>
      <w:r>
        <w:rPr>
          <w:rFonts w:ascii="Times New Roman" w:hAnsi="Times New Roman"/>
        </w:rPr>
        <w:t>какие</w:t>
      </w:r>
      <w:proofErr w:type="gramEnd"/>
      <w:r>
        <w:rPr>
          <w:rFonts w:ascii="Times New Roman" w:hAnsi="Times New Roman"/>
        </w:rPr>
        <w:t xml:space="preserve"> элементы китайского Нового года вы используете сами</w:t>
      </w:r>
      <w:r w:rsidR="00235E84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под конкурсным постом, за исключением смайлика.</w:t>
      </w:r>
    </w:p>
    <w:p w:rsidR="004736D9" w:rsidRDefault="004736D9" w:rsidP="002D3171">
      <w:pPr>
        <w:pStyle w:val="10"/>
        <w:pBdr>
          <w:top w:val="nil"/>
          <w:left w:val="nil"/>
          <w:bottom w:val="nil"/>
          <w:right w:val="nil"/>
        </w:pBdr>
        <w:spacing w:after="0"/>
        <w:jc w:val="both"/>
        <w:rPr>
          <w:rFonts w:ascii="Times New Roman" w:hAnsi="Times New Roman"/>
          <w:color w:val="000000"/>
        </w:rPr>
      </w:pPr>
    </w:p>
    <w:p w:rsidR="004736D9" w:rsidRDefault="002D3171" w:rsidP="002D317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</w:pBdr>
        <w:ind w:left="0"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Порядок определения победителей</w:t>
      </w:r>
    </w:p>
    <w:p w:rsidR="004736D9" w:rsidRDefault="002D3171" w:rsidP="002D317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Организатор ежедневно вносит в таблицу </w:t>
      </w:r>
      <w:proofErr w:type="spellStart"/>
      <w:r>
        <w:rPr>
          <w:rFonts w:ascii="Times New Roman" w:hAnsi="Times New Roman"/>
        </w:rPr>
        <w:t>excel</w:t>
      </w:r>
      <w:proofErr w:type="spellEnd"/>
      <w:r>
        <w:rPr>
          <w:rFonts w:ascii="Times New Roman" w:hAnsi="Times New Roman"/>
        </w:rPr>
        <w:t xml:space="preserve"> список участников и присваивает им порядковый номер. Оставлять</w:t>
      </w:r>
      <w:r w:rsidR="00235E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комментарии можно неограниченное количество раз, при этом шанс на победу не увеличивается. Один участник - один порядковый номер.</w:t>
      </w:r>
    </w:p>
    <w:p w:rsidR="004736D9" w:rsidRDefault="002D3171" w:rsidP="002D317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Выбор победителя будет осуществляться с помощью </w:t>
      </w:r>
      <w:proofErr w:type="spellStart"/>
      <w:r>
        <w:rPr>
          <w:rFonts w:ascii="Times New Roman" w:hAnsi="Times New Roman"/>
        </w:rPr>
        <w:t>рандомайзера</w:t>
      </w:r>
      <w:proofErr w:type="spellEnd"/>
      <w:r w:rsidR="00235E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сайте </w:t>
      </w:r>
      <w:hyperlink r:id="rId7" w:history="1">
        <w:r>
          <w:rPr>
            <w:rFonts w:ascii="Times New Roman" w:hAnsi="Times New Roman"/>
            <w:color w:val="3766A9"/>
          </w:rPr>
          <w:t>random.org </w:t>
        </w:r>
      </w:hyperlink>
      <w:r>
        <w:rPr>
          <w:rFonts w:ascii="Times New Roman" w:hAnsi="Times New Roman"/>
        </w:rPr>
        <w:t xml:space="preserve"> организатором. Организатор подсчитывает количество участников под конкурсным постом и вписывает цифру на сайте</w:t>
      </w:r>
      <w:r w:rsidR="00235E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random.org. </w:t>
      </w:r>
    </w:p>
    <w:p w:rsidR="004736D9" w:rsidRDefault="002D3171" w:rsidP="002D317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время подведения итогов Организатор ведет запись с экрана. Видео включает в себя запись с сайта </w:t>
      </w:r>
      <w:hyperlink r:id="rId8" w:history="1">
        <w:r>
          <w:rPr>
            <w:rFonts w:ascii="Times New Roman" w:hAnsi="Times New Roman"/>
            <w:color w:val="3766A9"/>
          </w:rPr>
          <w:t>random.org </w:t>
        </w:r>
      </w:hyperlink>
      <w:r w:rsidR="00235E84">
        <w:t xml:space="preserve"> </w:t>
      </w:r>
      <w:r>
        <w:rPr>
          <w:rFonts w:ascii="Times New Roman" w:hAnsi="Times New Roman"/>
        </w:rPr>
        <w:t xml:space="preserve">и выбор победителя из таблицы с участниками </w:t>
      </w:r>
    </w:p>
    <w:p w:rsidR="004736D9" w:rsidRDefault="002D3171" w:rsidP="002D3171">
      <w:pPr>
        <w:pStyle w:val="1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Рандомайзер</w:t>
      </w:r>
      <w:proofErr w:type="spellEnd"/>
      <w:r>
        <w:rPr>
          <w:rFonts w:ascii="Times New Roman" w:hAnsi="Times New Roman"/>
        </w:rPr>
        <w:t xml:space="preserve"> в режиме реального времени</w:t>
      </w:r>
      <w:r w:rsidR="00235E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генерирует случайное число от 1 до количества комментариев. Организатор</w:t>
      </w:r>
      <w:r w:rsidR="00235E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выбирает из таблицы номер участника соответствующий сгенерированному числу. </w:t>
      </w:r>
    </w:p>
    <w:p w:rsidR="004736D9" w:rsidRDefault="002D3171" w:rsidP="002D317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Далее организатор проверяет победителя на выполнение всех условий розыгрыша: подписка на канал + комментарий под конкурсным постом.</w:t>
      </w:r>
    </w:p>
    <w:p w:rsidR="004736D9" w:rsidRDefault="004736D9" w:rsidP="002D3171">
      <w:pPr>
        <w:pStyle w:val="10"/>
        <w:pBdr>
          <w:top w:val="nil"/>
          <w:left w:val="nil"/>
          <w:bottom w:val="nil"/>
          <w:right w:val="nil"/>
        </w:pBdr>
        <w:spacing w:after="0"/>
        <w:jc w:val="both"/>
        <w:rPr>
          <w:rFonts w:ascii="Times New Roman" w:hAnsi="Times New Roman"/>
          <w:color w:val="000000"/>
        </w:rPr>
      </w:pPr>
    </w:p>
    <w:p w:rsidR="004736D9" w:rsidRDefault="002D3171" w:rsidP="002D317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</w:pBdr>
        <w:ind w:left="0"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Информирование победителей</w:t>
      </w:r>
    </w:p>
    <w:p w:rsidR="004736D9" w:rsidRDefault="002D3171" w:rsidP="002D3171">
      <w:pPr>
        <w:pStyle w:val="1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>Победитель будет отмечен в конкурсном посте и в посте о подведении итогов</w:t>
      </w:r>
      <w:r w:rsidR="00235E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путем упоминания</w:t>
      </w:r>
      <w:r w:rsidR="00235E8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никнейма</w:t>
      </w:r>
      <w:proofErr w:type="spellEnd"/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color w:val="000000"/>
          <w:shd w:val="clear" w:color="auto" w:fill="FFFFFF"/>
        </w:rPr>
        <w:t xml:space="preserve">уведомлением через личные сообщения после подведения итогов. </w:t>
      </w:r>
    </w:p>
    <w:p w:rsidR="004736D9" w:rsidRDefault="002D3171" w:rsidP="002D3171">
      <w:pPr>
        <w:pStyle w:val="1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</w:rPr>
        <w:t>В случае если победитель не отвечает на сообщения Организатора и не выходит на связь в течение 30 дней с момента подведения итогов розыгрыша, приз ему не выдается.</w:t>
      </w:r>
    </w:p>
    <w:p w:rsidR="004736D9" w:rsidRDefault="004736D9" w:rsidP="002D3171">
      <w:pPr>
        <w:pStyle w:val="10"/>
        <w:pBdr>
          <w:top w:val="nil"/>
          <w:left w:val="nil"/>
          <w:bottom w:val="nil"/>
          <w:right w:val="nil"/>
        </w:pBdr>
        <w:spacing w:after="0"/>
        <w:jc w:val="both"/>
        <w:rPr>
          <w:rFonts w:ascii="Times New Roman" w:hAnsi="Times New Roman"/>
          <w:color w:val="000000"/>
        </w:rPr>
      </w:pPr>
    </w:p>
    <w:p w:rsidR="004736D9" w:rsidRDefault="002D3171" w:rsidP="002D317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0"/>
        <w:ind w:left="0"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Вручение призов</w:t>
      </w:r>
    </w:p>
    <w:p w:rsidR="004736D9" w:rsidRDefault="004736D9" w:rsidP="002D3171">
      <w:pPr>
        <w:pStyle w:val="10"/>
        <w:pBdr>
          <w:top w:val="nil"/>
          <w:left w:val="nil"/>
          <w:bottom w:val="nil"/>
          <w:right w:val="nil"/>
        </w:pBdr>
        <w:jc w:val="both"/>
        <w:rPr>
          <w:rFonts w:ascii="Times New Roman" w:hAnsi="Times New Roman"/>
          <w:b/>
          <w:color w:val="000000"/>
        </w:rPr>
      </w:pPr>
    </w:p>
    <w:p w:rsidR="004736D9" w:rsidRDefault="002D3171" w:rsidP="002D317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Вручение призов осуществляется на территории парка </w:t>
      </w:r>
      <w:proofErr w:type="spellStart"/>
      <w:r>
        <w:rPr>
          <w:rFonts w:ascii="Times New Roman" w:hAnsi="Times New Roman"/>
        </w:rPr>
        <w:t>Хуамин</w:t>
      </w:r>
      <w:proofErr w:type="spellEnd"/>
      <w:r>
        <w:rPr>
          <w:rFonts w:ascii="Times New Roman" w:hAnsi="Times New Roman"/>
        </w:rPr>
        <w:t xml:space="preserve"> (Москва)</w:t>
      </w:r>
    </w:p>
    <w:p w:rsidR="004736D9" w:rsidRDefault="002D3171" w:rsidP="002D317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и время будут сообщены отдельно непосредственно победителям.</w:t>
      </w:r>
    </w:p>
    <w:p w:rsidR="004736D9" w:rsidRDefault="002D3171" w:rsidP="002D317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если победитель находится не в Москве и не может приехать для получения приза в парк </w:t>
      </w:r>
      <w:proofErr w:type="spellStart"/>
      <w:r>
        <w:rPr>
          <w:rFonts w:ascii="Times New Roman" w:hAnsi="Times New Roman"/>
        </w:rPr>
        <w:t>Хуамин</w:t>
      </w:r>
      <w:proofErr w:type="spellEnd"/>
      <w:r>
        <w:rPr>
          <w:rFonts w:ascii="Times New Roman" w:hAnsi="Times New Roman"/>
        </w:rPr>
        <w:t>, приз может по согласованию сторон быть отправлен ему Почтой России.</w:t>
      </w:r>
    </w:p>
    <w:p w:rsidR="004736D9" w:rsidRDefault="004736D9" w:rsidP="002D3171">
      <w:pPr>
        <w:pStyle w:val="10"/>
        <w:jc w:val="both"/>
        <w:rPr>
          <w:rFonts w:ascii="Times New Roman" w:hAnsi="Times New Roman"/>
        </w:rPr>
      </w:pPr>
    </w:p>
    <w:p w:rsidR="004736D9" w:rsidRDefault="002D3171" w:rsidP="002D317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</w:pBdr>
        <w:ind w:left="0"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Информирование ФНС и уплата налогов</w:t>
      </w:r>
    </w:p>
    <w:p w:rsidR="004736D9" w:rsidRDefault="002D3171" w:rsidP="002D317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Согласно российскому законодательству при вручении призов свыше 4 000 рублей стоимостью, организатор обязан предоставить в ФНС России данные о получателе приза, а получатель обязан уплатить НДФЛ. Организатор</w:t>
      </w:r>
      <w:r w:rsidR="00235E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уведомляет всех участников конкурса, о том,</w:t>
      </w:r>
      <w:r w:rsidR="00235E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что стоимость призов не достигает</w:t>
      </w:r>
      <w:r w:rsidR="00235E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4000 рублей.</w:t>
      </w:r>
    </w:p>
    <w:sectPr w:rsidR="004736D9">
      <w:pgSz w:w="11906" w:h="16838" w:code="9"/>
      <w:pgMar w:top="1134" w:right="850" w:bottom="1134" w:left="1701" w:header="708" w:footer="708" w:gutter="0"/>
      <w:pgNumType w:start="1"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C0A"/>
    <w:multiLevelType w:val="multilevel"/>
    <w:tmpl w:val="3782E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85ED5"/>
    <w:multiLevelType w:val="multilevel"/>
    <w:tmpl w:val="7DD02D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22A92"/>
    <w:multiLevelType w:val="multilevel"/>
    <w:tmpl w:val="008C7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E6111"/>
    <w:multiLevelType w:val="multilevel"/>
    <w:tmpl w:val="B5482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7AC0"/>
    <w:multiLevelType w:val="multilevel"/>
    <w:tmpl w:val="563824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36D9"/>
    <w:rsid w:val="00235E84"/>
    <w:rsid w:val="002D3171"/>
    <w:rsid w:val="004736D9"/>
    <w:rsid w:val="00F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om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ando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chinesepanora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645</Words>
  <Characters>3679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</cp:lastModifiedBy>
  <cp:revision>4</cp:revision>
  <dcterms:created xsi:type="dcterms:W3CDTF">2024-12-10T12:12:00Z</dcterms:created>
  <dcterms:modified xsi:type="dcterms:W3CDTF">2024-12-10T17:58:00Z</dcterms:modified>
</cp:coreProperties>
</file>